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7A87A688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52C1DC7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418274" w14:textId="3166E09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936748F" w14:textId="34B57C1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73BCFFF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4BCA207" w14:textId="6976202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FE264D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="00A64D51"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57FA5E3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575DB3B" w14:textId="1CDFFD0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5682933" w14:textId="11199118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80136F0" w14:textId="3DD4359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A54B83" w14:textId="7233872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4C47460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EA0FF81" w14:textId="1211B48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17700D6" w14:textId="41AF7CBB" w:rsidR="00A64D51" w:rsidRPr="00BB2AFF" w:rsidRDefault="00BB2AF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Danışmanlık Saati</w:t>
            </w:r>
          </w:p>
        </w:tc>
        <w:tc>
          <w:tcPr>
            <w:tcW w:w="2948" w:type="dxa"/>
            <w:vAlign w:val="center"/>
          </w:tcPr>
          <w:p w14:paraId="772B38A6" w14:textId="77777777" w:rsidR="00A64D51" w:rsidRDefault="00BB2AF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 xml:space="preserve">MB </w:t>
            </w:r>
            <w:proofErr w:type="gramStart"/>
            <w:r w:rsidRPr="00BB2AFF">
              <w:rPr>
                <w:rFonts w:ascii="Times New Roman" w:hAnsi="Times New Roman" w:cs="Times New Roman"/>
                <w:b/>
                <w:bCs/>
              </w:rPr>
              <w:t>402.6</w:t>
            </w:r>
            <w:proofErr w:type="gramEnd"/>
            <w:r w:rsidRPr="00BB2A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Öğretmenlik Uygulaması II</w:t>
            </w:r>
          </w:p>
          <w:p w14:paraId="1D444F35" w14:textId="77777777" w:rsidR="00BB2AFF" w:rsidRPr="00BB2AFF" w:rsidRDefault="00BB2AFF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AFF">
              <w:rPr>
                <w:rFonts w:ascii="Times New Roman" w:hAnsi="Times New Roman" w:cs="Times New Roman"/>
                <w:bCs/>
              </w:rPr>
              <w:t>Okul Öncesi Öğretmenliği</w:t>
            </w:r>
          </w:p>
          <w:p w14:paraId="4D67C6B7" w14:textId="75158CB4" w:rsidR="00BB2AFF" w:rsidRPr="00BB2AFF" w:rsidRDefault="00BB2AFF" w:rsidP="00A64D5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B2AFF">
              <w:rPr>
                <w:rFonts w:ascii="Times New Roman" w:hAnsi="Times New Roman" w:cs="Times New Roman"/>
                <w:bCs/>
                <w:i/>
              </w:rPr>
              <w:t>E - 7</w:t>
            </w:r>
          </w:p>
        </w:tc>
        <w:tc>
          <w:tcPr>
            <w:tcW w:w="2948" w:type="dxa"/>
            <w:vAlign w:val="center"/>
          </w:tcPr>
          <w:p w14:paraId="213F446F" w14:textId="3AFE378E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09F5E8C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20BF612" w14:textId="7CAD60C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FEBD301" w14:textId="50F5B1A8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50A8543" w14:textId="3622FDB4" w:rsidR="00A64D51" w:rsidRPr="00FE264D" w:rsidRDefault="00BB2AF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Danışmanlık Saati</w:t>
            </w:r>
          </w:p>
        </w:tc>
        <w:tc>
          <w:tcPr>
            <w:tcW w:w="2948" w:type="dxa"/>
            <w:vAlign w:val="center"/>
          </w:tcPr>
          <w:p w14:paraId="4EB46087" w14:textId="77777777" w:rsidR="00BB2AFF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 xml:space="preserve">MB </w:t>
            </w:r>
            <w:proofErr w:type="gramStart"/>
            <w:r w:rsidRPr="00BB2AFF">
              <w:rPr>
                <w:rFonts w:ascii="Times New Roman" w:hAnsi="Times New Roman" w:cs="Times New Roman"/>
                <w:b/>
                <w:bCs/>
              </w:rPr>
              <w:t>402.6</w:t>
            </w:r>
            <w:proofErr w:type="gramEnd"/>
            <w:r w:rsidRPr="00BB2A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Öğretmenlik Uygulaması II</w:t>
            </w:r>
          </w:p>
          <w:p w14:paraId="78E8091C" w14:textId="77777777" w:rsidR="00BB2AFF" w:rsidRPr="00BB2AFF" w:rsidRDefault="00BB2AFF" w:rsidP="00BB2A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2AFF">
              <w:rPr>
                <w:rFonts w:ascii="Times New Roman" w:hAnsi="Times New Roman" w:cs="Times New Roman"/>
                <w:bCs/>
              </w:rPr>
              <w:t>Okul Öncesi Öğretmenliği</w:t>
            </w:r>
          </w:p>
          <w:p w14:paraId="6FA73926" w14:textId="78B270DA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Cs/>
                <w:i/>
              </w:rPr>
              <w:t>E - 7</w:t>
            </w:r>
          </w:p>
        </w:tc>
        <w:tc>
          <w:tcPr>
            <w:tcW w:w="2948" w:type="dxa"/>
            <w:vAlign w:val="center"/>
          </w:tcPr>
          <w:p w14:paraId="7D485086" w14:textId="65557F9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231CAB0" w14:textId="62E044C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C751514" w14:textId="651C9C20" w:rsidR="00A64D51" w:rsidRPr="00BB2AFF" w:rsidRDefault="00BB2AFF" w:rsidP="00BB2AFF">
            <w:pPr>
              <w:pStyle w:val="TableParagraph"/>
              <w:rPr>
                <w:b/>
              </w:rPr>
            </w:pPr>
            <w:r w:rsidRPr="00BB2AFF">
              <w:rPr>
                <w:b/>
              </w:rPr>
              <w:t xml:space="preserve">MB521 </w:t>
            </w:r>
            <w:r w:rsidRPr="00BB2AFF">
              <w:rPr>
                <w:b/>
              </w:rPr>
              <w:t xml:space="preserve">- </w:t>
            </w:r>
            <w:r w:rsidRPr="00BB2AFF">
              <w:rPr>
                <w:b/>
              </w:rPr>
              <w:t>Yetişkin Eğitimi ve Hayat Boyu Öğrenme (A)</w:t>
            </w:r>
          </w:p>
          <w:p w14:paraId="6B39878B" w14:textId="0A815ABF" w:rsidR="00A64D51" w:rsidRPr="00FE264D" w:rsidRDefault="00BB2AF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 - 14</w:t>
            </w:r>
          </w:p>
        </w:tc>
        <w:tc>
          <w:tcPr>
            <w:tcW w:w="2948" w:type="dxa"/>
            <w:vAlign w:val="center"/>
          </w:tcPr>
          <w:p w14:paraId="5B7C7EC3" w14:textId="77777777" w:rsidR="00BB2AFF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SÖEAS 506 İlkokulda Alternatif Eğitim Uygulamaları</w:t>
            </w:r>
          </w:p>
          <w:p w14:paraId="5217EE2F" w14:textId="77777777" w:rsidR="00BB2AFF" w:rsidRPr="00A64D51" w:rsidRDefault="00BB2AFF" w:rsidP="00BB2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Öğretmenliği</w:t>
            </w:r>
          </w:p>
          <w:p w14:paraId="1911D5E3" w14:textId="7B1957C3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 - 34</w:t>
            </w:r>
          </w:p>
        </w:tc>
        <w:tc>
          <w:tcPr>
            <w:tcW w:w="2948" w:type="dxa"/>
            <w:vAlign w:val="center"/>
          </w:tcPr>
          <w:p w14:paraId="42314846" w14:textId="081FC421" w:rsidR="00A64D51" w:rsidRDefault="00BB2AF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 xml:space="preserve">GK 504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Bilim ve Araştırma Etiği (B)</w:t>
            </w:r>
          </w:p>
          <w:p w14:paraId="5C4718A4" w14:textId="7B80954E" w:rsidR="00BB2AFF" w:rsidRPr="00BB2AFF" w:rsidRDefault="00BB2AFF" w:rsidP="00A64D5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B2AFF">
              <w:rPr>
                <w:rFonts w:ascii="Times New Roman" w:hAnsi="Times New Roman" w:cs="Times New Roman"/>
                <w:bCs/>
                <w:i/>
              </w:rPr>
              <w:t>E - 19</w:t>
            </w:r>
          </w:p>
        </w:tc>
        <w:tc>
          <w:tcPr>
            <w:tcW w:w="2948" w:type="dxa"/>
            <w:vAlign w:val="center"/>
          </w:tcPr>
          <w:p w14:paraId="2E8927BE" w14:textId="10314A7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50BB1F8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C656616" w14:textId="77777777" w:rsidR="00BB2AFF" w:rsidRPr="00BB2AFF" w:rsidRDefault="00BB2AFF" w:rsidP="00BB2AFF">
            <w:pPr>
              <w:pStyle w:val="TableParagraph"/>
              <w:rPr>
                <w:b/>
              </w:rPr>
            </w:pPr>
            <w:r w:rsidRPr="00BB2AFF">
              <w:rPr>
                <w:b/>
              </w:rPr>
              <w:t>MB521 - Yetişkin Eğitimi ve Hayat Boyu Öğrenme (A)</w:t>
            </w:r>
          </w:p>
          <w:p w14:paraId="103F9BF1" w14:textId="2F30459A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H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14</w:t>
            </w:r>
          </w:p>
        </w:tc>
        <w:tc>
          <w:tcPr>
            <w:tcW w:w="2948" w:type="dxa"/>
            <w:vAlign w:val="center"/>
          </w:tcPr>
          <w:p w14:paraId="3CB2268A" w14:textId="77777777" w:rsidR="00BB2AFF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>SÖEAS 506 İlkokulda Alternatif Eğitim Uygulamaları</w:t>
            </w:r>
          </w:p>
          <w:p w14:paraId="6BA7E3C2" w14:textId="78B0D268" w:rsidR="00A64D51" w:rsidRPr="00A64D51" w:rsidRDefault="00BB2AFF" w:rsidP="00A6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Öğretmenliği</w:t>
            </w:r>
          </w:p>
          <w:p w14:paraId="734E2C9D" w14:textId="38AF4560" w:rsidR="00A64D51" w:rsidRPr="00FE264D" w:rsidRDefault="00BB2AF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 - 34</w:t>
            </w:r>
          </w:p>
        </w:tc>
        <w:tc>
          <w:tcPr>
            <w:tcW w:w="2948" w:type="dxa"/>
            <w:vAlign w:val="center"/>
          </w:tcPr>
          <w:p w14:paraId="23A39799" w14:textId="45B3DCB0" w:rsidR="00BB2AFF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 xml:space="preserve">GK 504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Bilim ve Araştırma Etiği (B)</w:t>
            </w:r>
          </w:p>
          <w:p w14:paraId="1912687E" w14:textId="55FB86B2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Cs/>
                <w:i/>
              </w:rPr>
              <w:t>E - 19</w:t>
            </w:r>
          </w:p>
        </w:tc>
        <w:tc>
          <w:tcPr>
            <w:tcW w:w="2948" w:type="dxa"/>
            <w:vAlign w:val="center"/>
          </w:tcPr>
          <w:p w14:paraId="723F5B26" w14:textId="4E032414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35B5F98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9EAE681" w14:textId="2E6D6762" w:rsidR="00BB2AFF" w:rsidRPr="00BB2AFF" w:rsidRDefault="00BB2AFF" w:rsidP="00BB2AFF">
            <w:pPr>
              <w:pStyle w:val="TableParagraph"/>
              <w:rPr>
                <w:b/>
              </w:rPr>
            </w:pPr>
            <w:r w:rsidRPr="00BB2AFF">
              <w:rPr>
                <w:b/>
              </w:rPr>
              <w:t>MB521 - Yetişkin Eğitimi ve Hayat Boyu Öğrenme (</w:t>
            </w:r>
            <w:r>
              <w:rPr>
                <w:b/>
              </w:rPr>
              <w:t>B</w:t>
            </w:r>
            <w:r w:rsidRPr="00BB2AFF">
              <w:rPr>
                <w:b/>
              </w:rPr>
              <w:t>)</w:t>
            </w:r>
          </w:p>
          <w:p w14:paraId="63407083" w14:textId="3DE6BBE8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H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14</w:t>
            </w:r>
          </w:p>
        </w:tc>
        <w:tc>
          <w:tcPr>
            <w:tcW w:w="2948" w:type="dxa"/>
            <w:vAlign w:val="center"/>
          </w:tcPr>
          <w:p w14:paraId="5B9932A5" w14:textId="77777777" w:rsidR="00BB2AFF" w:rsidRPr="00A64D51" w:rsidRDefault="00BB2AFF" w:rsidP="00BB2AFF">
            <w:pPr>
              <w:jc w:val="center"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 xml:space="preserve">SÖE 301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21. Yüzyıl Becerileri</w:t>
            </w:r>
          </w:p>
          <w:p w14:paraId="3A293A1E" w14:textId="1F38D8C2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 - 19</w:t>
            </w:r>
          </w:p>
        </w:tc>
        <w:tc>
          <w:tcPr>
            <w:tcW w:w="2948" w:type="dxa"/>
            <w:vAlign w:val="center"/>
          </w:tcPr>
          <w:p w14:paraId="140BE6CB" w14:textId="3EBCC735" w:rsidR="00BB2AFF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t xml:space="preserve">GK 504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Bilim</w:t>
            </w:r>
            <w:bookmarkStart w:id="0" w:name="_GoBack"/>
            <w:bookmarkEnd w:id="0"/>
            <w:r w:rsidRPr="00BB2AFF">
              <w:rPr>
                <w:rFonts w:ascii="Times New Roman" w:hAnsi="Times New Roman" w:cs="Times New Roman"/>
                <w:b/>
                <w:bCs/>
              </w:rPr>
              <w:t xml:space="preserve"> ve Araştırma Etiği (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AA75349" w14:textId="27A1C906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Cs/>
                <w:i/>
              </w:rPr>
              <w:t>E - 19</w:t>
            </w:r>
          </w:p>
        </w:tc>
        <w:tc>
          <w:tcPr>
            <w:tcW w:w="2948" w:type="dxa"/>
            <w:vAlign w:val="center"/>
          </w:tcPr>
          <w:p w14:paraId="6032EECF" w14:textId="698BF37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213193D2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7C37C2F" w14:textId="1A8C8A00" w:rsidR="00BB2AFF" w:rsidRPr="00BB2AFF" w:rsidRDefault="00BB2AFF" w:rsidP="00BB2AFF">
            <w:pPr>
              <w:pStyle w:val="TableParagraph"/>
              <w:rPr>
                <w:b/>
              </w:rPr>
            </w:pPr>
            <w:r w:rsidRPr="00BB2AFF">
              <w:rPr>
                <w:b/>
              </w:rPr>
              <w:t>MB521 - Yetişkin Eğitimi ve Hayat Boyu Öğrenme (</w:t>
            </w:r>
            <w:r>
              <w:rPr>
                <w:b/>
              </w:rPr>
              <w:t>B</w:t>
            </w:r>
            <w:r w:rsidRPr="00BB2AFF">
              <w:rPr>
                <w:b/>
              </w:rPr>
              <w:t>)</w:t>
            </w:r>
          </w:p>
          <w:p w14:paraId="0A70CB5E" w14:textId="01800D2A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H - 14</w:t>
            </w:r>
          </w:p>
        </w:tc>
        <w:tc>
          <w:tcPr>
            <w:tcW w:w="2948" w:type="dxa"/>
            <w:vAlign w:val="center"/>
          </w:tcPr>
          <w:p w14:paraId="379B8E6C" w14:textId="4A471EB1" w:rsidR="00A64D51" w:rsidRPr="00A64D51" w:rsidRDefault="00BB2AFF" w:rsidP="00A64D51">
            <w:pPr>
              <w:jc w:val="center"/>
              <w:rPr>
                <w:rFonts w:ascii="Times New Roman" w:hAnsi="Times New Roman" w:cs="Times New Roman"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SÖE 301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21. Yüzyıl Becerileri</w:t>
            </w:r>
          </w:p>
          <w:p w14:paraId="24367CDD" w14:textId="35F11D01" w:rsidR="00A64D51" w:rsidRPr="00FE264D" w:rsidRDefault="00BB2AF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E - 19</w:t>
            </w:r>
          </w:p>
        </w:tc>
        <w:tc>
          <w:tcPr>
            <w:tcW w:w="2948" w:type="dxa"/>
            <w:vAlign w:val="center"/>
          </w:tcPr>
          <w:p w14:paraId="04A9A567" w14:textId="1F512602" w:rsidR="00BB2AFF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GK 504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Bilim ve Araştırma Etiği (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BB2AF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960FF18" w14:textId="7B3B190F" w:rsidR="00A64D51" w:rsidRPr="00FE264D" w:rsidRDefault="00BB2AFF" w:rsidP="00BB2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FF">
              <w:rPr>
                <w:rFonts w:ascii="Times New Roman" w:hAnsi="Times New Roman" w:cs="Times New Roman"/>
                <w:bCs/>
                <w:i/>
              </w:rPr>
              <w:lastRenderedPageBreak/>
              <w:t>E - 19</w:t>
            </w:r>
          </w:p>
        </w:tc>
        <w:tc>
          <w:tcPr>
            <w:tcW w:w="2948" w:type="dxa"/>
            <w:vAlign w:val="center"/>
          </w:tcPr>
          <w:p w14:paraId="79271DFC" w14:textId="35A79EE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E6D8F"/>
    <w:rsid w:val="001F73C3"/>
    <w:rsid w:val="0025369D"/>
    <w:rsid w:val="00384261"/>
    <w:rsid w:val="004F6BCF"/>
    <w:rsid w:val="00944AE9"/>
    <w:rsid w:val="009737AD"/>
    <w:rsid w:val="00A64D51"/>
    <w:rsid w:val="00BB2AFF"/>
    <w:rsid w:val="00ED097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B2AF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B2AF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2</cp:revision>
  <dcterms:created xsi:type="dcterms:W3CDTF">2025-02-06T10:35:00Z</dcterms:created>
  <dcterms:modified xsi:type="dcterms:W3CDTF">2025-02-06T10:35:00Z</dcterms:modified>
</cp:coreProperties>
</file>